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8D" w:rsidRDefault="00C56122" w:rsidP="00C56122">
      <w:pPr>
        <w:jc w:val="right"/>
      </w:pPr>
      <w:r>
        <w:t xml:space="preserve">Приложение </w:t>
      </w:r>
      <w:r w:rsidR="00415367">
        <w:t xml:space="preserve">№ 3 </w:t>
      </w:r>
      <w:r>
        <w:t>к письму от 09.01.2020 № 1</w:t>
      </w:r>
    </w:p>
    <w:p w:rsidR="00ED0A8D" w:rsidRPr="00837487" w:rsidRDefault="00C56122" w:rsidP="00C56122">
      <w:pPr>
        <w:jc w:val="center"/>
        <w:rPr>
          <w:b/>
          <w:i/>
        </w:rPr>
      </w:pPr>
      <w:r w:rsidRPr="00837487">
        <w:rPr>
          <w:b/>
          <w:i/>
        </w:rPr>
        <w:t xml:space="preserve">Рекомендации по итогам  независимой </w:t>
      </w:r>
      <w:proofErr w:type="gramStart"/>
      <w:r w:rsidRPr="00837487">
        <w:rPr>
          <w:b/>
          <w:i/>
        </w:rPr>
        <w:t>оценки качества условий осуществления образовательной деятельности дошкольны</w:t>
      </w:r>
      <w:r w:rsidR="00837487">
        <w:rPr>
          <w:b/>
          <w:i/>
        </w:rPr>
        <w:t>х</w:t>
      </w:r>
      <w:r w:rsidRPr="00837487">
        <w:rPr>
          <w:b/>
          <w:i/>
        </w:rPr>
        <w:t xml:space="preserve"> образовательны</w:t>
      </w:r>
      <w:r w:rsidR="00837487">
        <w:rPr>
          <w:b/>
          <w:i/>
        </w:rPr>
        <w:t>х</w:t>
      </w:r>
      <w:r w:rsidRPr="00837487">
        <w:rPr>
          <w:b/>
          <w:i/>
        </w:rPr>
        <w:t xml:space="preserve"> организаци</w:t>
      </w:r>
      <w:r w:rsidR="00837487">
        <w:rPr>
          <w:b/>
          <w:i/>
        </w:rPr>
        <w:t>й</w:t>
      </w:r>
      <w:proofErr w:type="gramEnd"/>
      <w:r w:rsidR="00837487">
        <w:rPr>
          <w:b/>
          <w:i/>
        </w:rPr>
        <w:t xml:space="preserve"> Нижнетуринского городского округа в 2019 году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8"/>
        <w:gridCol w:w="2695"/>
        <w:gridCol w:w="10553"/>
      </w:tblGrid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% получателей услуг направивших замечания и предложения 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90D3C" w:rsidRPr="00ED0A8D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недостатки образовательной организации, указанные получателями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90D3C" w:rsidRPr="00ED0A8D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Рекомендации для образовательной организации</w:t>
            </w:r>
          </w:p>
        </w:tc>
      </w:tr>
      <w:tr w:rsidR="00C90D3C" w:rsidRPr="00ED0A8D" w:rsidTr="003307A4">
        <w:trPr>
          <w:trHeight w:val="20"/>
        </w:trPr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C90D3C" w:rsidRPr="00A72AF2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ДС «Золотой петушок»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87,10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«Отлично»</w:t>
            </w:r>
          </w:p>
        </w:tc>
      </w:tr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0B42A6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27,6%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оснащение и зонирование детских площадок для прогулок - 21%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график работы - 21%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проблемы питания - 21%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состояние, ремонт и модернизация здания в целом и отдельных его элементов - 8%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образовательно-развивающие программы (недостаток, оплата) - 25%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оснащение - 8%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мебель (ремонт, замена, недостаток) - 17%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узкопрофильные специалисты - логопеды, психологи - 4%</w:t>
            </w:r>
          </w:p>
          <w:p w:rsidR="000B42A6" w:rsidRPr="000B42A6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lastRenderedPageBreak/>
              <w:t>наличие парковски - 8%</w:t>
            </w:r>
          </w:p>
          <w:p w:rsidR="00C90D3C" w:rsidRPr="00ED0A8D" w:rsidRDefault="000B42A6" w:rsidP="000B42A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0B42A6">
              <w:rPr>
                <w:rFonts w:ascii="Liberation Serif" w:hAnsi="Liberation Serif" w:cs="Liberation Serif"/>
                <w:noProof/>
              </w:rPr>
              <w:t>поборы (сбор денег с родителей) - 4%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об описании образовательных программ с приложением их копий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 материально-техническом обеспечении образовательной деятельности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об условиях охраны здоровья обучающихся, в том числе инвалидов и лиц с ограниченными возможностями здоровья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 xml:space="preserve">информацию о количестве вакантных мест для приема (перевода) по каждой образовательной программе </w:t>
            </w:r>
            <w:r w:rsidRPr="00166B16">
              <w:rPr>
                <w:rFonts w:ascii="Liberation Serif" w:hAnsi="Liberation Serif" w:cs="Liberation Serif"/>
                <w:noProof/>
              </w:rPr>
              <w:lastRenderedPageBreak/>
              <w:t>(на места, финансируемые за счет бюджетных ассигнований, по договорам об образовании за счет средств ФЛ и/ или ЮЛ)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наименование образовательной программы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информацию об условиях питания обучающихся, в том числе инвалидов и лиц с ограниченными возможностями здоровья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раздел Часто задаваемые вопросы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раздел 'Независимая оценка качества условий оказания услуг'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ссылку на bus.gov.ru с результатами НОК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в разделе 'Независимая оценка качества условий оказания услуг' планов и отчетов по итогам НОК в 2019 году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баннер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комфортности оказания услуг, обеспечив:</w:t>
            </w:r>
          </w:p>
          <w:p w:rsidR="00166B16" w:rsidRPr="00166B16" w:rsidRDefault="00166B16" w:rsidP="008A000E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наличие и доступность питьевой воды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доступности услуг для инвалидов, обеспечив: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наличие оборудованных входных групп пандусами (подъемными платформами)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наличие адаптированных лифтов, поручней, расширенных дверных проемов</w:t>
            </w:r>
          </w:p>
          <w:p w:rsidR="00166B16" w:rsidRPr="00166B16" w:rsidRDefault="00166B16" w:rsidP="00166B16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166B16">
              <w:rPr>
                <w:rFonts w:ascii="Liberation Serif" w:hAnsi="Liberation Serif" w:cs="Liberation Serif"/>
                <w:noProof/>
              </w:rPr>
              <w:t>наличие сменных кресел-колясок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166B16" w:rsidRPr="008A000E" w:rsidRDefault="00166B16" w:rsidP="008A000E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8A000E">
              <w:rPr>
                <w:rFonts w:ascii="Liberation Serif" w:hAnsi="Liberation Serif" w:cs="Liberation Serif"/>
                <w:noProof/>
              </w:rPr>
              <w:t>дублирование для инвалидов по слуху и зрению звуковой и зрительной информации</w:t>
            </w:r>
          </w:p>
          <w:p w:rsidR="00166B16" w:rsidRPr="008A000E" w:rsidRDefault="00166B16" w:rsidP="008A000E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8A000E">
              <w:rPr>
                <w:rFonts w:ascii="Liberation Serif" w:hAnsi="Liberation Serif" w:cs="Liberation Serif"/>
                <w:noProof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166B16" w:rsidRPr="008A000E" w:rsidRDefault="00166B16" w:rsidP="008A000E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  <w:noProof/>
              </w:rPr>
            </w:pPr>
            <w:r w:rsidRPr="008A000E">
              <w:rPr>
                <w:rFonts w:ascii="Liberation Serif" w:hAnsi="Liberation Serif" w:cs="Liberation Serif"/>
                <w:noProof/>
              </w:rPr>
              <w:t>предоставление инвалидам по слуху (слуху и зрению) услуг сурдопереводчика (тифлосурдопереводчика)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доброжелательности и вежливости работников</w:t>
            </w:r>
          </w:p>
          <w:p w:rsidR="00166B16" w:rsidRPr="00166B16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позволяющем</w:t>
            </w:r>
            <w:proofErr w:type="gramEnd"/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рекомендовать организацию</w:t>
            </w:r>
          </w:p>
          <w:p w:rsidR="00C90D3C" w:rsidRPr="00ED0A8D" w:rsidRDefault="00166B16" w:rsidP="0016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Продолжить работу по повышению уровня удовлетворенности организационными условиями </w:t>
            </w:r>
            <w:r w:rsidRPr="00166B16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оказания услуг</w:t>
            </w:r>
          </w:p>
        </w:tc>
      </w:tr>
      <w:tr w:rsidR="00C90D3C" w:rsidRPr="00ED0A8D" w:rsidTr="003307A4">
        <w:trPr>
          <w:trHeight w:val="20"/>
        </w:trPr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C90D3C" w:rsidRPr="00ED0A8D" w:rsidRDefault="00C90D3C" w:rsidP="003E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МАДОУ «ЦРР – </w:t>
            </w:r>
            <w:proofErr w:type="spellStart"/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дс</w:t>
            </w:r>
            <w:proofErr w:type="spellEnd"/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«Гнёздышко»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84,46 б. «Отлично»</w:t>
            </w:r>
          </w:p>
        </w:tc>
      </w:tr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C90D3C" w:rsidP="00BA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="00F32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график работы - 22%,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проблемы питания - 17%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состояние, ремонт и модернизация здания в целом и отдельных его элементов - 6%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образовательно-развивающие программы (недостаток, оплата) - 22%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оснащение - 6%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мебель (ремонт, замена, недостаток) - 6%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узкопрофильные специалисты - логопеды, психологи - 6%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охрана, видеонаблюдение, доступ в организацию - 6%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наличие парковски - 17%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line="240" w:lineRule="auto"/>
              <w:ind w:left="348"/>
              <w:jc w:val="both"/>
              <w:rPr>
                <w:rFonts w:ascii="Liberation Serif" w:hAnsi="Liberation Serif" w:cs="Liberation Serif"/>
              </w:rPr>
            </w:pPr>
            <w:r w:rsidRPr="00ED0A8D">
              <w:rPr>
                <w:rFonts w:ascii="Liberation Serif" w:hAnsi="Liberation Serif" w:cs="Liberation Serif"/>
                <w:noProof/>
              </w:rPr>
              <w:t>поборы (сбор денег с родителей) - 6%</w:t>
            </w:r>
          </w:p>
          <w:p w:rsidR="00C90D3C" w:rsidRPr="00ED0A8D" w:rsidRDefault="00C90D3C" w:rsidP="00ED0A8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8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90D3C" w:rsidRPr="008350B1" w:rsidRDefault="00C90D3C" w:rsidP="0083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стенды образовательной организации, в частности, разместить на стенде: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8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>свидетельства о государственной аккредитации (с приложениями)</w:t>
            </w:r>
          </w:p>
          <w:p w:rsidR="00C90D3C" w:rsidRPr="008350B1" w:rsidRDefault="00C90D3C" w:rsidP="0083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 xml:space="preserve">информацию о реализуемых образовательных программах, в </w:t>
            </w:r>
            <w:proofErr w:type="spellStart"/>
            <w:r w:rsidRPr="008350B1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8350B1">
              <w:rPr>
                <w:rFonts w:ascii="Times New Roman" w:hAnsi="Times New Roman"/>
                <w:color w:val="000000"/>
              </w:rPr>
              <w:t>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>информацию 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>информацию об условиях охраны здоровья обучающихся, в том числе инвалидов и лиц с ограниченными возможностями здоровья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C90D3C" w:rsidRPr="008350B1" w:rsidRDefault="00C90D3C" w:rsidP="0083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C90D3C" w:rsidRPr="008350B1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8350B1">
              <w:rPr>
                <w:rFonts w:ascii="Times New Roman" w:hAnsi="Times New Roman"/>
                <w:color w:val="000000"/>
              </w:rPr>
              <w:t>раздел Часто задаваемые вопросы</w:t>
            </w:r>
          </w:p>
          <w:p w:rsidR="00C90D3C" w:rsidRPr="008350B1" w:rsidRDefault="00C90D3C" w:rsidP="0083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в разделе 'Независимая оценка качества условий оказания услуг' планов и отчетов по итогам НОК в 2019 году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бан</w:t>
            </w:r>
            <w:r w:rsidR="000052A8">
              <w:rPr>
                <w:rFonts w:ascii="Times New Roman" w:hAnsi="Times New Roman"/>
                <w:color w:val="000000"/>
              </w:rPr>
              <w:t>н</w:t>
            </w:r>
            <w:r w:rsidRPr="00ED0A8D">
              <w:rPr>
                <w:rFonts w:ascii="Times New Roman" w:hAnsi="Times New Roman"/>
                <w:color w:val="000000"/>
              </w:rPr>
              <w:t>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C90D3C" w:rsidRPr="008350B1" w:rsidRDefault="00C90D3C" w:rsidP="008350B1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комфортности оказания услуг, обеспечив: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наличие и доступность питьевой воды</w:t>
            </w:r>
          </w:p>
          <w:p w:rsidR="00C90D3C" w:rsidRPr="00ED0A8D" w:rsidRDefault="00C90D3C" w:rsidP="0083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доступности услуг для инвалидов, обеспечив</w:t>
            </w:r>
            <w:r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: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наличие оборудованных входных групп пандусами (подъемными платформами)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lastRenderedPageBreak/>
              <w:t>наличие сменных кресел-колясок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C90D3C" w:rsidRPr="00ED0A8D" w:rsidRDefault="00C90D3C" w:rsidP="0083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доступности, позволяющие инвалидам получать услуги наравне с другими, обеспечив</w:t>
            </w:r>
            <w:r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: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 xml:space="preserve">предоставление инвалидам по слуху (слуху и зрению) услуг </w:t>
            </w:r>
            <w:proofErr w:type="spellStart"/>
            <w:r w:rsidRPr="00ED0A8D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ED0A8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ED0A8D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ED0A8D">
              <w:rPr>
                <w:rFonts w:ascii="Times New Roman" w:hAnsi="Times New Roman"/>
                <w:color w:val="000000"/>
              </w:rPr>
              <w:t>)</w:t>
            </w:r>
          </w:p>
          <w:p w:rsidR="00C90D3C" w:rsidRPr="00ED0A8D" w:rsidRDefault="00C90D3C" w:rsidP="008350B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ED0A8D">
              <w:rPr>
                <w:rFonts w:ascii="Times New Roman" w:hAnsi="Times New Roman"/>
                <w:color w:val="000000"/>
              </w:rPr>
      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C90D3C" w:rsidRPr="008350B1" w:rsidRDefault="00C90D3C" w:rsidP="0084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доброжелательности и вежливости работников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.</w:t>
            </w:r>
          </w:p>
          <w:p w:rsidR="00C90D3C" w:rsidRPr="008350B1" w:rsidRDefault="00C90D3C" w:rsidP="0084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позволяющем</w:t>
            </w:r>
            <w:proofErr w:type="gramEnd"/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рекомендовать организацию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.</w:t>
            </w:r>
          </w:p>
          <w:p w:rsidR="00C90D3C" w:rsidRDefault="00C90D3C" w:rsidP="0084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Продолжить работу по повышению уровня удовлетворенности организационными условиями </w:t>
            </w:r>
          </w:p>
          <w:p w:rsidR="00C90D3C" w:rsidRPr="00ED0A8D" w:rsidRDefault="00C90D3C" w:rsidP="0084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350B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оказания услуг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.</w:t>
            </w:r>
            <w:r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0D3C" w:rsidRPr="00ED0A8D" w:rsidTr="003307A4">
        <w:trPr>
          <w:trHeight w:val="20"/>
        </w:trPr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C90D3C" w:rsidRPr="00A72AF2" w:rsidRDefault="00C90D3C" w:rsidP="00A7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МБДОУ ДС «Ёлочка»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81,78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«Отлично»</w:t>
            </w:r>
          </w:p>
        </w:tc>
      </w:tr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  <w:r w:rsidR="00A72AF2"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13,7%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2AF2" w:rsidRPr="00A72AF2" w:rsidRDefault="00A72AF2" w:rsidP="00A72AF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AF2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и зонирование детских площадок для прогулок - 4%</w:t>
            </w:r>
          </w:p>
          <w:p w:rsidR="00A72AF2" w:rsidRPr="00A72AF2" w:rsidRDefault="00A72AF2" w:rsidP="00A72AF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AF2">
              <w:rPr>
                <w:rFonts w:ascii="Times New Roman" w:hAnsi="Times New Roman"/>
                <w:color w:val="000000"/>
                <w:sz w:val="20"/>
                <w:szCs w:val="20"/>
              </w:rPr>
              <w:t>график работы - 9%</w:t>
            </w:r>
          </w:p>
          <w:p w:rsidR="00A72AF2" w:rsidRPr="00A72AF2" w:rsidRDefault="00A72AF2" w:rsidP="00A72AF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AF2">
              <w:rPr>
                <w:rFonts w:ascii="Times New Roman" w:hAnsi="Times New Roman"/>
                <w:color w:val="000000"/>
                <w:sz w:val="20"/>
                <w:szCs w:val="20"/>
              </w:rPr>
              <w:t>проблемы питания - 57%</w:t>
            </w:r>
          </w:p>
          <w:p w:rsidR="00A72AF2" w:rsidRPr="00A72AF2" w:rsidRDefault="00A72AF2" w:rsidP="00A72AF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AF2">
              <w:rPr>
                <w:rFonts w:ascii="Times New Roman" w:hAnsi="Times New Roman"/>
                <w:color w:val="000000"/>
                <w:sz w:val="20"/>
                <w:szCs w:val="20"/>
              </w:rPr>
              <w:t>состояние, ремонт и модернизация здания в целом и отдельных его элементов - 4%</w:t>
            </w:r>
          </w:p>
          <w:p w:rsidR="00A72AF2" w:rsidRPr="00A72AF2" w:rsidRDefault="00A72AF2" w:rsidP="00A72AF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AF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образовательно-развивающие программы (недостаток, оплата) - 9%</w:t>
            </w:r>
          </w:p>
          <w:p w:rsidR="00A72AF2" w:rsidRPr="00A72AF2" w:rsidRDefault="00A72AF2" w:rsidP="00A72AF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AF2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- 13%</w:t>
            </w:r>
          </w:p>
          <w:p w:rsidR="00C90D3C" w:rsidRPr="00ED0A8D" w:rsidRDefault="00A72AF2" w:rsidP="00A72AF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2AF2">
              <w:rPr>
                <w:rFonts w:ascii="Times New Roman" w:hAnsi="Times New Roman"/>
                <w:color w:val="000000"/>
                <w:sz w:val="20"/>
                <w:szCs w:val="20"/>
              </w:rPr>
              <w:t>узкопрофильные специалисты - логопеды, психологи - 4%</w:t>
            </w:r>
            <w:r w:rsidR="00C90D3C" w:rsidRPr="00ED0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72AF2" w:rsidRPr="00A72AF2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стенды образовательной организации, в частности, разместить на стенде:</w:t>
            </w:r>
          </w:p>
          <w:p w:rsidR="00A72AF2" w:rsidRPr="003307A4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3307A4">
              <w:rPr>
                <w:rFonts w:ascii="Times New Roman" w:hAnsi="Times New Roman"/>
                <w:color w:val="000000"/>
              </w:rPr>
              <w:t>свидетельства о государственной аккредитации (с приложениями)</w:t>
            </w:r>
          </w:p>
          <w:p w:rsidR="00A72AF2" w:rsidRPr="00A72AF2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раздел Часто задаваемые вопросы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в разделе 'Независимая оценка качества условий оказания услуг' планов и отчетов по итогам НОК в 2019 году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бан</w:t>
            </w:r>
            <w:r w:rsidR="003307A4">
              <w:rPr>
                <w:rFonts w:ascii="Times New Roman" w:hAnsi="Times New Roman"/>
                <w:color w:val="000000"/>
              </w:rPr>
              <w:t>н</w:t>
            </w:r>
            <w:r w:rsidRPr="00A72AF2">
              <w:rPr>
                <w:rFonts w:ascii="Times New Roman" w:hAnsi="Times New Roman"/>
                <w:color w:val="000000"/>
              </w:rPr>
              <w:t>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комфортности оказания услуг, обеспечив: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наличие и понятность навигации внутри образовательной организации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lastRenderedPageBreak/>
              <w:t>наличие и доступность питьевой воды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доступности услуг для инвалидов, обеспечив: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наличие оборудованных входных групп пандусами (подъемными платформами)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наличие сменных кресел-колясок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A72AF2" w:rsidRPr="00A72AF2" w:rsidRDefault="00A72AF2" w:rsidP="003307A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81"/>
              <w:rPr>
                <w:rFonts w:ascii="Times New Roman" w:hAnsi="Times New Roman"/>
                <w:color w:val="000000"/>
              </w:rPr>
            </w:pPr>
            <w:r w:rsidRPr="00A72AF2">
              <w:rPr>
                <w:rFonts w:ascii="Times New Roman" w:hAnsi="Times New Roman"/>
                <w:color w:val="000000"/>
              </w:rPr>
              <w:t xml:space="preserve">предоставление инвалидам по слуху (слуху и зрению) услуг </w:t>
            </w:r>
            <w:proofErr w:type="spellStart"/>
            <w:r w:rsidRPr="00A72AF2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A72AF2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A72AF2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A72AF2">
              <w:rPr>
                <w:rFonts w:ascii="Times New Roman" w:hAnsi="Times New Roman"/>
                <w:color w:val="000000"/>
              </w:rPr>
              <w:t>)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доброжелательности и вежливости работников</w:t>
            </w:r>
          </w:p>
          <w:p w:rsidR="00A72AF2" w:rsidRPr="003307A4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позволяющем</w:t>
            </w:r>
            <w:proofErr w:type="gramEnd"/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рекомендовать организацию</w:t>
            </w:r>
          </w:p>
          <w:p w:rsidR="00C90D3C" w:rsidRPr="00ED0A8D" w:rsidRDefault="00A72AF2" w:rsidP="00A72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уровня удовлетворенности организацио</w:t>
            </w:r>
            <w:r w:rsidR="003307A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нными условиями оказания услуг </w:t>
            </w:r>
          </w:p>
        </w:tc>
      </w:tr>
      <w:tr w:rsidR="00C90D3C" w:rsidRPr="00ED0A8D" w:rsidTr="003307A4">
        <w:trPr>
          <w:trHeight w:val="20"/>
        </w:trPr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C90D3C" w:rsidRPr="00A72AF2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МАДОУ ДС «Чайка», </w:t>
            </w: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79,92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«Хорошо»</w:t>
            </w:r>
          </w:p>
        </w:tc>
      </w:tr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044642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28,1%</w:t>
            </w:r>
            <w:r w:rsidR="00C90D3C"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и зонирование детских площадок для прогулок - 9%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график работы - 18%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проблемы питания - 7%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состояние, ремонт и модернизация здания в целом и отдельных его элементов - 27%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образовательно-развивающие программы (недостаток, оплата) - 15%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прилегающей территории - 2%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- 15%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мебель (ремонт, замена, недостаток) - 7%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узкопрофильные специалисты - логопеды, психологи - 4%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наличие парковки - 2%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медицинское обслуживание - 5%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качество работы персонала (вежливость, индивидуальный подход, невыполнение прямых обязанностей) - 2%</w:t>
            </w:r>
          </w:p>
          <w:p w:rsidR="00044642" w:rsidRPr="00044642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туалеты (ремонт, оснащение) - 2%</w:t>
            </w:r>
          </w:p>
          <w:p w:rsidR="00C90D3C" w:rsidRPr="00ED0A8D" w:rsidRDefault="00044642" w:rsidP="0004464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642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питьевой воды - 2%</w:t>
            </w:r>
            <w:r w:rsidR="00C90D3C" w:rsidRPr="00ED0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 xml:space="preserve">информацию о реализуемых образовательных программах, в </w:t>
            </w:r>
            <w:proofErr w:type="spellStart"/>
            <w:r w:rsidRPr="000052A8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0052A8">
              <w:rPr>
                <w:rFonts w:ascii="Times New Roman" w:hAnsi="Times New Roman"/>
                <w:color w:val="000000"/>
              </w:rPr>
              <w:t>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lastRenderedPageBreak/>
      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наименование образовательной программы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Обеспечить наличие на официальном сайте образовательной организации информации о </w:t>
            </w:r>
            <w:proofErr w:type="spellStart"/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следущих</w:t>
            </w:r>
            <w:proofErr w:type="spellEnd"/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 дистанционных способах обратной связи и взаимодействия с получателями услуг и их функционирование</w:t>
            </w:r>
            <w:r w:rsidRPr="000052A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:</w:t>
            </w:r>
          </w:p>
          <w:p w:rsidR="000052A8" w:rsidRPr="000B42A6" w:rsidRDefault="000B42A6" w:rsidP="000B42A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36"/>
              <w:jc w:val="both"/>
              <w:rPr>
                <w:rFonts w:ascii="Times New Roman" w:hAnsi="Times New Roman"/>
                <w:color w:val="000000"/>
              </w:rPr>
            </w:pPr>
            <w:r w:rsidRPr="000B42A6">
              <w:rPr>
                <w:rFonts w:ascii="Times New Roman" w:hAnsi="Times New Roman"/>
                <w:color w:val="000000"/>
              </w:rPr>
              <w:t xml:space="preserve"> </w:t>
            </w:r>
            <w:r w:rsidR="000052A8" w:rsidRPr="000B42A6">
              <w:rPr>
                <w:rFonts w:ascii="Times New Roman" w:hAnsi="Times New Roman"/>
                <w:color w:val="000000"/>
              </w:rPr>
              <w:t>раздел Часто задаваемые вопросы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в разделе 'Независимая оценка качества условий оказания услуг' планов и отчетов по итогам НОК в 2019 году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бан</w:t>
            </w:r>
            <w:r w:rsidR="000B42A6">
              <w:rPr>
                <w:rFonts w:ascii="Times New Roman" w:hAnsi="Times New Roman"/>
                <w:color w:val="000000"/>
              </w:rPr>
              <w:t>н</w:t>
            </w:r>
            <w:r w:rsidRPr="000052A8">
              <w:rPr>
                <w:rFonts w:ascii="Times New Roman" w:hAnsi="Times New Roman"/>
                <w:color w:val="000000"/>
              </w:rPr>
              <w:t>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комфортности оказания услуг, обеспечив:</w:t>
            </w:r>
          </w:p>
          <w:p w:rsidR="000052A8" w:rsidRPr="000052A8" w:rsidRDefault="000052A8" w:rsidP="000052A8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  <w:p w:rsidR="000052A8" w:rsidRPr="000052A8" w:rsidRDefault="000052A8" w:rsidP="000052A8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наличие и понятность навигации внутри образовательной организации</w:t>
            </w:r>
          </w:p>
          <w:p w:rsidR="000052A8" w:rsidRPr="000052A8" w:rsidRDefault="000052A8" w:rsidP="000052A8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удовлетворительное санитарное состояние помещений образовательной организации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доступности услуг для инвалидов, обеспечив:</w:t>
            </w:r>
          </w:p>
          <w:p w:rsidR="000052A8" w:rsidRPr="000052A8" w:rsidRDefault="000052A8" w:rsidP="000052A8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  <w:p w:rsidR="000052A8" w:rsidRPr="000052A8" w:rsidRDefault="000052A8" w:rsidP="000052A8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  <w:p w:rsidR="000052A8" w:rsidRPr="000052A8" w:rsidRDefault="000052A8" w:rsidP="000052A8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наличие сменных кресел-колясок</w:t>
            </w:r>
          </w:p>
          <w:p w:rsidR="000052A8" w:rsidRPr="000052A8" w:rsidRDefault="000052A8" w:rsidP="000052A8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 xml:space="preserve">предоставление инвалидам по слуху (слуху и зрению) услуг </w:t>
            </w:r>
            <w:proofErr w:type="spellStart"/>
            <w:r w:rsidRPr="000052A8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0052A8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052A8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0052A8">
              <w:rPr>
                <w:rFonts w:ascii="Times New Roman" w:hAnsi="Times New Roman"/>
                <w:color w:val="000000"/>
              </w:rPr>
              <w:t>)</w:t>
            </w:r>
          </w:p>
          <w:p w:rsidR="000052A8" w:rsidRPr="000052A8" w:rsidRDefault="000052A8" w:rsidP="000B42A6">
            <w:pPr>
              <w:pStyle w:val="a3"/>
              <w:numPr>
                <w:ilvl w:val="1"/>
                <w:numId w:val="15"/>
              </w:numPr>
              <w:spacing w:after="0" w:line="240" w:lineRule="auto"/>
              <w:ind w:left="509"/>
              <w:jc w:val="both"/>
              <w:rPr>
                <w:rFonts w:ascii="Times New Roman" w:hAnsi="Times New Roman"/>
                <w:color w:val="000000"/>
              </w:rPr>
            </w:pPr>
            <w:r w:rsidRPr="000052A8">
              <w:rPr>
                <w:rFonts w:ascii="Times New Roman" w:hAnsi="Times New Roman"/>
                <w:color w:val="000000"/>
              </w:rPr>
      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доброжелательности и вежливости работников</w:t>
            </w:r>
          </w:p>
          <w:p w:rsidR="000052A8" w:rsidRPr="000052A8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</w:p>
          <w:p w:rsidR="00C90D3C" w:rsidRPr="00ED0A8D" w:rsidRDefault="000052A8" w:rsidP="0000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0052A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      </w:r>
            <w:r w:rsidR="00C90D3C"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0D3C" w:rsidRPr="00ED0A8D" w:rsidTr="003307A4">
        <w:trPr>
          <w:trHeight w:val="20"/>
        </w:trPr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C90D3C" w:rsidRPr="00A72AF2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МАДОУ ДС «Алёнушка»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78,90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«Хорошо»</w:t>
            </w:r>
          </w:p>
        </w:tc>
      </w:tr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A000E" w:rsidRPr="008A00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38,5%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и зонирование детских площадок для прогулок - 13%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график работы - 17%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проблемы питания - 4%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состояние, ремонт и модернизация здания в целом и отдельных его элементов - 21%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образовательно-развивающие программы (недостаток, оплата) - 11%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прилегающей территории - 15%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- 15%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мебель (ремонт, замена, недостаток) - 15%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узкопрофильные специалисты - логопеды, психологи - 2%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охрана, видеонаблюдение, доступ в организацию - 6%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медицинское обслуживание - 4%</w:t>
            </w:r>
          </w:p>
          <w:p w:rsidR="00C90D3C" w:rsidRPr="00ED0A8D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качество работы персонала (вежливость, индивидуальный подход, невыполнение прямых обязанностей) - 2%</w:t>
            </w:r>
            <w:r w:rsidR="00C90D3C" w:rsidRPr="00ED0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A000E" w:rsidRPr="008A000E" w:rsidRDefault="00C90D3C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  <w:r w:rsidR="008A000E"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стенды образовательной организации, в частности, разместить на стенде: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свидетельства о государственной аккредитации (с приложениями)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</w:t>
            </w:r>
            <w:proofErr w:type="spellStart"/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Минобрнауки</w:t>
            </w:r>
            <w:proofErr w:type="spellEnd"/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России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</w:rPr>
            </w:pPr>
            <w:r w:rsidRPr="008A000E">
              <w:rPr>
                <w:rFonts w:ascii="Times New Roman" w:hAnsi="Times New Roman"/>
                <w:color w:val="000000"/>
              </w:rPr>
              <w:t>раздел Часто задаваемые вопросы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</w:rPr>
              <w:t xml:space="preserve">в разделе 'Независимая оценка качества условий оказания услуг' планов и отчетов по </w:t>
            </w: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итогам НОК в 2019 году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комфортности оказания услуг, с учетом замечаний, высказанных получателями услуг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доступности услуг для инвалидов, обеспечив: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наличие оборудованных входных групп пандусами (подъемными платформами)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наличие сменных кресел-колясок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предоставление инвалидам по слуху (слуху и зрению) услуг </w:t>
            </w:r>
            <w:proofErr w:type="spellStart"/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наличие альтернативной версии официального сайта образовательной организации в сети Интернет для инвалидов по зрению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8A000E" w:rsidRPr="008A000E" w:rsidRDefault="008A000E" w:rsidP="008A000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00E">
              <w:rPr>
                <w:rFonts w:ascii="Times New Roman" w:hAnsi="Times New Roman"/>
                <w:color w:val="000000"/>
                <w:sz w:val="20"/>
                <w:szCs w:val="20"/>
              </w:rPr>
              <w:t>наличие возможности предоставления услуги в дистанционном режиме или на дому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доброжелательности и вежливости работников</w:t>
            </w:r>
          </w:p>
          <w:p w:rsidR="008A000E" w:rsidRPr="008A000E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</w:p>
          <w:p w:rsidR="00C90D3C" w:rsidRPr="00ED0A8D" w:rsidRDefault="008A000E" w:rsidP="008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      </w:r>
          </w:p>
        </w:tc>
      </w:tr>
      <w:tr w:rsidR="00C90D3C" w:rsidRPr="00ED0A8D" w:rsidTr="003307A4">
        <w:trPr>
          <w:trHeight w:val="20"/>
        </w:trPr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C90D3C" w:rsidRPr="00A72AF2" w:rsidRDefault="00C90D3C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МАДОУ НТГО ДС «Чебурашка»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78,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68. «Хорошо»</w:t>
            </w:r>
          </w:p>
        </w:tc>
      </w:tr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4E5E04" w:rsidP="00ED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A000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30,2%</w:t>
            </w:r>
            <w:r w:rsidR="00C90D3C"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снащение и зонирование детских площадок для прогулок - 8%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график работы - 22%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проблемы питания - 32%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состояние, ремонт и модернизация здания в целом и отдельных его элементов - 17%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образовательно-развивающие программы (недостаток, оплата) - 12%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- 10%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мебель (ремонт, замена, недостаток) - 5%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узкопрофильные специалисты - логопеды, психологи - 3%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охрана, видеонаблюдение, доступ в организацию - 7%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наличие парковки - 2%</w:t>
            </w:r>
          </w:p>
          <w:p w:rsidR="004E5E04" w:rsidRPr="004E5E04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медицинское обслуживание - 7%</w:t>
            </w:r>
          </w:p>
          <w:p w:rsidR="00C90D3C" w:rsidRPr="00ED0A8D" w:rsidRDefault="004E5E04" w:rsidP="004E5E0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E04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питьевой воды - 3%</w:t>
            </w:r>
            <w:r w:rsidR="00C90D3C" w:rsidRPr="00ED0A8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стенды образовательной организации, в частности, разместить на стенде: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информацию о месте нахождения образовательной организац</w:t>
            </w:r>
            <w:proofErr w:type="gramStart"/>
            <w:r w:rsidRPr="00930FF4">
              <w:rPr>
                <w:rFonts w:ascii="Times New Roman" w:hAnsi="Times New Roman"/>
                <w:color w:val="000000"/>
              </w:rPr>
              <w:t>ии и ее</w:t>
            </w:r>
            <w:proofErr w:type="gramEnd"/>
            <w:r w:rsidRPr="00930FF4">
              <w:rPr>
                <w:rFonts w:ascii="Times New Roman" w:hAnsi="Times New Roman"/>
                <w:color w:val="000000"/>
              </w:rPr>
              <w:t xml:space="preserve"> филиалов (при наличии)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информацию о структуре и об органах управления образовательной организации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свидетельства о государственной аккредитации (с приложениями)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информацию об учебных планах реализуемых образовательных программ с приложением их копий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раздел Часто задаваемые вопросы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в разделе 'Независимая оценка качества условий оказания услуг' планов и отчетов по итогам НОК в 2019 году</w:t>
            </w:r>
          </w:p>
          <w:p w:rsidR="004E5E04" w:rsidRPr="00930FF4" w:rsidRDefault="004E5E04" w:rsidP="00930FF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бан</w:t>
            </w:r>
            <w:r w:rsidR="00930FF4">
              <w:rPr>
                <w:rFonts w:ascii="Times New Roman" w:hAnsi="Times New Roman"/>
                <w:color w:val="000000"/>
              </w:rPr>
              <w:t>н</w:t>
            </w:r>
            <w:r w:rsidRPr="00930FF4">
              <w:rPr>
                <w:rFonts w:ascii="Times New Roman" w:hAnsi="Times New Roman"/>
                <w:color w:val="000000"/>
              </w:rPr>
              <w:t>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комфортности оказания услуг, обеспечив: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доступности услуг для инвалидов, обеспечив: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наличие оборудованных входных групп пандусами (подъемными платформами)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lastRenderedPageBreak/>
              <w:t>наличие выделенных стоянок для автотранспортных средств инвалидов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наличие сменных кресел-колясок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 xml:space="preserve">предоставление инвалидам по слуху (слуху и зрению) услуг </w:t>
            </w:r>
            <w:proofErr w:type="spellStart"/>
            <w:r w:rsidRPr="00930FF4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930FF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930FF4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930FF4">
              <w:rPr>
                <w:rFonts w:ascii="Times New Roman" w:hAnsi="Times New Roman"/>
                <w:color w:val="000000"/>
              </w:rPr>
              <w:t>)</w:t>
            </w:r>
          </w:p>
          <w:p w:rsidR="004E5E04" w:rsidRPr="00930FF4" w:rsidRDefault="004E5E04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930FF4">
              <w:rPr>
                <w:rFonts w:ascii="Times New Roman" w:hAnsi="Times New Roman"/>
                <w:color w:val="000000"/>
              </w:rPr>
      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доброжелательности и вежливости работников</w:t>
            </w:r>
          </w:p>
          <w:p w:rsidR="004E5E04" w:rsidRPr="00930FF4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</w:p>
          <w:p w:rsidR="00C90D3C" w:rsidRPr="00ED0A8D" w:rsidRDefault="004E5E04" w:rsidP="004E5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930FF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      </w:r>
            <w:r w:rsidR="00C90D3C" w:rsidRPr="00ED0A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0D3C" w:rsidRPr="00ED0A8D" w:rsidTr="003307A4">
        <w:trPr>
          <w:trHeight w:val="20"/>
        </w:trPr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C90D3C" w:rsidRPr="00ED0A8D" w:rsidRDefault="00C90D3C" w:rsidP="00C9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МБДОУ ДС «Голубок»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ED0A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70,60</w:t>
            </w:r>
            <w:r w:rsidRPr="00A72A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«Хорошо»</w:t>
            </w:r>
          </w:p>
        </w:tc>
      </w:tr>
      <w:tr w:rsidR="00A72AF2" w:rsidRPr="00ED0A8D" w:rsidTr="003307A4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C90D3C" w:rsidRPr="00F3230C" w:rsidRDefault="00F3230C" w:rsidP="00F3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2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29,8%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и зонирование детских площадок для прогулок - 19%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график работы - 33%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проблемы питания - 17%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состояние, ремонт и модернизация здания в целом и отдельных его элементов - 19%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образовательно-развивающие программы (недостаток, оплата) - 2%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прилегающей территории - 2%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кадры (нехватка, текучка) - 2%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оснащение - 14%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мебель (ремонт, замена, недостаток) - 12%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охрана, видеонаблюдение, доступ в организацию - 7%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наличие парковки - 5%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медицинское обслуживание - 10%</w:t>
            </w:r>
          </w:p>
          <w:p w:rsidR="00F3230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туалеты (ремонт, оснащение) - 2%</w:t>
            </w:r>
          </w:p>
          <w:p w:rsidR="00C90D3C" w:rsidRPr="00F3230C" w:rsidRDefault="00F3230C" w:rsidP="004B683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27" w:hanging="218"/>
              <w:rPr>
                <w:rFonts w:ascii="Times New Roman" w:hAnsi="Times New Roman"/>
                <w:color w:val="000000"/>
              </w:rPr>
            </w:pPr>
            <w:r w:rsidRPr="00F3230C">
              <w:rPr>
                <w:rFonts w:ascii="Times New Roman" w:hAnsi="Times New Roman"/>
                <w:color w:val="000000"/>
                <w:sz w:val="20"/>
                <w:szCs w:val="20"/>
              </w:rPr>
              <w:t>поборы (сбор денег с родителей) - 2%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B6835" w:rsidRPr="004B6835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4B683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Привести в соответствие с нормативно-правовыми актами стенды образовательной организации, в частности, разместить на стенде: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свидетельства о государственной аккредитации (с приложениями)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локальные нормативные акты по основным вопросам организации и осуществления ОД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об учебных планах реализуемых образовательных программ с приложением их копий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 xml:space="preserve">информацию о руководителе образовательной организации, его заместителях, в </w:t>
            </w:r>
            <w:proofErr w:type="spellStart"/>
            <w:r w:rsidRPr="004B6835">
              <w:rPr>
                <w:rFonts w:ascii="Times New Roman" w:hAnsi="Times New Roman"/>
                <w:color w:val="000000"/>
              </w:rPr>
              <w:t>тч</w:t>
            </w:r>
            <w:proofErr w:type="spellEnd"/>
            <w:r w:rsidRPr="004B6835">
              <w:rPr>
                <w:rFonts w:ascii="Times New Roman" w:hAnsi="Times New Roman"/>
                <w:color w:val="000000"/>
              </w:rPr>
              <w:t xml:space="preserve">: ФИО руководителя, его заместителей; должность руководителя, его заместителей; контактные телефоны; адреса электронной почты, в </w:t>
            </w:r>
            <w:proofErr w:type="spellStart"/>
            <w:r w:rsidRPr="004B6835">
              <w:rPr>
                <w:rFonts w:ascii="Times New Roman" w:hAnsi="Times New Roman"/>
                <w:color w:val="000000"/>
              </w:rPr>
              <w:t>тч</w:t>
            </w:r>
            <w:proofErr w:type="spellEnd"/>
            <w:r w:rsidRPr="004B6835">
              <w:rPr>
                <w:rFonts w:ascii="Times New Roman" w:hAnsi="Times New Roman"/>
                <w:color w:val="000000"/>
              </w:rPr>
              <w:t xml:space="preserve"> информация о месте нахождения филиалов образов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 сроке действия государственной аккредитации образовательных программ (при наличии государственной аккредитации)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 наименовании образовательной программы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об условиях питания обучающихся, в том числе инвалидов и лиц с ограниченными возможностями здоровья</w:t>
            </w:r>
          </w:p>
          <w:p w:rsidR="004B6835" w:rsidRPr="004B6835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4B683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lastRenderedPageBreak/>
      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 xml:space="preserve">сведения о </w:t>
            </w:r>
            <w:proofErr w:type="gramStart"/>
            <w:r w:rsidRPr="004B6835">
              <w:rPr>
                <w:rFonts w:ascii="Times New Roman" w:hAnsi="Times New Roman"/>
                <w:color w:val="000000"/>
              </w:rPr>
              <w:t>положениях</w:t>
            </w:r>
            <w:proofErr w:type="gramEnd"/>
            <w:r w:rsidRPr="004B6835">
              <w:rPr>
                <w:rFonts w:ascii="Times New Roman" w:hAnsi="Times New Roman"/>
                <w:color w:val="000000"/>
              </w:rPr>
              <w:t xml:space="preserve"> о структурных подразделениях (об органах управления) с приложением копий указанных положений (при их наличии)</w:t>
            </w:r>
          </w:p>
          <w:p w:rsidR="004B6835" w:rsidRPr="009C6CC7" w:rsidRDefault="004B6835" w:rsidP="009C6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C6CC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4B6835" w:rsidRPr="009C6CC7" w:rsidRDefault="009C6CC7" w:rsidP="009C6CC7">
            <w:pPr>
              <w:spacing w:after="0" w:line="240" w:lineRule="auto"/>
              <w:ind w:left="423" w:hanging="42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  </w:t>
            </w:r>
            <w:r w:rsidR="004B6835" w:rsidRPr="009C6C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раздел Часто задаваемые вопросы</w:t>
            </w:r>
          </w:p>
          <w:p w:rsidR="004B6835" w:rsidRPr="004B6835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4B683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в разделе 'Независимая оценка качества условий оказания услуг' планов и отчетов по итогам НОК в 2019 году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ба</w:t>
            </w:r>
            <w:r w:rsidR="000052A8">
              <w:rPr>
                <w:rFonts w:ascii="Times New Roman" w:hAnsi="Times New Roman"/>
                <w:color w:val="000000"/>
              </w:rPr>
              <w:t>н</w:t>
            </w:r>
            <w:r w:rsidRPr="004B6835">
              <w:rPr>
                <w:rFonts w:ascii="Times New Roman" w:hAnsi="Times New Roman"/>
                <w:color w:val="000000"/>
              </w:rPr>
              <w:t>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  <w:p w:rsidR="004B6835" w:rsidRPr="004B6835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4B683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комфортности оказания услуг, обеспечив: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комфортной зоны отдыха (ожидания), оборудованной соответствующей мебелью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и понятность навигации внутри образовательной организации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и доступность питьевой воды</w:t>
            </w:r>
          </w:p>
          <w:p w:rsidR="004B6835" w:rsidRPr="009C6CC7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C6CC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доступности услуг для инвалидов, обеспечив: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оборудованных входных групп пандусами (подъемными платформами)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сменных кресел-колясок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4B6835" w:rsidRPr="009C6CC7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9C6CC7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lastRenderedPageBreak/>
              <w:t xml:space="preserve">предоставление инвалидам по слуху (слуху и зрению) услуг </w:t>
            </w:r>
            <w:proofErr w:type="spellStart"/>
            <w:r w:rsidRPr="004B6835">
              <w:rPr>
                <w:rFonts w:ascii="Times New Roman" w:hAnsi="Times New Roman"/>
                <w:color w:val="000000"/>
              </w:rPr>
              <w:t>сурдопереводчика</w:t>
            </w:r>
            <w:proofErr w:type="spellEnd"/>
            <w:r w:rsidRPr="004B6835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4B6835">
              <w:rPr>
                <w:rFonts w:ascii="Times New Roman" w:hAnsi="Times New Roman"/>
                <w:color w:val="000000"/>
              </w:rPr>
              <w:t>тифлосурдопереводчика</w:t>
            </w:r>
            <w:proofErr w:type="spellEnd"/>
            <w:r w:rsidRPr="004B6835">
              <w:rPr>
                <w:rFonts w:ascii="Times New Roman" w:hAnsi="Times New Roman"/>
                <w:color w:val="000000"/>
              </w:rPr>
              <w:t>)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 xml:space="preserve">наличие альтернативной версии официального сайта образовательной организации в сети </w:t>
            </w:r>
            <w:r w:rsidR="000A436E">
              <w:rPr>
                <w:rFonts w:ascii="Times New Roman" w:hAnsi="Times New Roman"/>
                <w:color w:val="000000"/>
              </w:rPr>
              <w:t>ин</w:t>
            </w:r>
            <w:bookmarkStart w:id="0" w:name="_GoBack"/>
            <w:bookmarkEnd w:id="0"/>
            <w:r w:rsidRPr="004B6835">
              <w:rPr>
                <w:rFonts w:ascii="Times New Roman" w:hAnsi="Times New Roman"/>
                <w:color w:val="000000"/>
              </w:rPr>
              <w:t>тернет для инвалидов по зрению</w:t>
            </w:r>
          </w:p>
          <w:p w:rsidR="004B6835" w:rsidRPr="004B6835" w:rsidRDefault="004B6835" w:rsidP="009C6CC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65"/>
              <w:jc w:val="both"/>
              <w:rPr>
                <w:rFonts w:ascii="Times New Roman" w:hAnsi="Times New Roman"/>
                <w:color w:val="000000"/>
              </w:rPr>
            </w:pPr>
            <w:r w:rsidRPr="004B6835">
              <w:rPr>
                <w:rFonts w:ascii="Times New Roman" w:hAnsi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  <w:p w:rsidR="004B6835" w:rsidRPr="005F610A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5F610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Продолжить работу по повышению доброжелательности и вежливости работников</w:t>
            </w:r>
          </w:p>
          <w:p w:rsidR="004B6835" w:rsidRPr="005F610A" w:rsidRDefault="004B6835" w:rsidP="004B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5F610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</w:p>
          <w:p w:rsidR="00C90D3C" w:rsidRPr="005F610A" w:rsidRDefault="004B6835" w:rsidP="005F610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610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      </w:r>
          </w:p>
        </w:tc>
      </w:tr>
    </w:tbl>
    <w:p w:rsidR="00ED0A8D" w:rsidRDefault="00ED0A8D"/>
    <w:sectPr w:rsidR="00ED0A8D" w:rsidSect="00ED0A8D">
      <w:pgSz w:w="16838" w:h="11906" w:orient="landscape" w:code="9"/>
      <w:pgMar w:top="1021" w:right="1134" w:bottom="1134" w:left="1134" w:header="0" w:footer="6" w:gutter="0"/>
      <w:paperSrc w:first="7" w:other="7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669"/>
    <w:multiLevelType w:val="hybridMultilevel"/>
    <w:tmpl w:val="4976AF60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25675"/>
    <w:multiLevelType w:val="hybridMultilevel"/>
    <w:tmpl w:val="3FA28E00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42EB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13829"/>
    <w:multiLevelType w:val="hybridMultilevel"/>
    <w:tmpl w:val="546E73A6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D65"/>
    <w:multiLevelType w:val="hybridMultilevel"/>
    <w:tmpl w:val="F85CA8F8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85CC2"/>
    <w:multiLevelType w:val="hybridMultilevel"/>
    <w:tmpl w:val="9C9EFE04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4148B"/>
    <w:multiLevelType w:val="hybridMultilevel"/>
    <w:tmpl w:val="A6326F66"/>
    <w:lvl w:ilvl="0" w:tplc="15B07A6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14A93"/>
    <w:multiLevelType w:val="hybridMultilevel"/>
    <w:tmpl w:val="13227D3A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40F1E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31974"/>
    <w:multiLevelType w:val="hybridMultilevel"/>
    <w:tmpl w:val="3F2AA436"/>
    <w:lvl w:ilvl="0" w:tplc="8042EB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1AE400A"/>
    <w:multiLevelType w:val="hybridMultilevel"/>
    <w:tmpl w:val="02CEEBB2"/>
    <w:lvl w:ilvl="0" w:tplc="8042E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723E6"/>
    <w:multiLevelType w:val="hybridMultilevel"/>
    <w:tmpl w:val="F3B4F960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0F0B85"/>
    <w:multiLevelType w:val="hybridMultilevel"/>
    <w:tmpl w:val="2F4E4C38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E4824"/>
    <w:multiLevelType w:val="hybridMultilevel"/>
    <w:tmpl w:val="89A29FAC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76F7F"/>
    <w:multiLevelType w:val="hybridMultilevel"/>
    <w:tmpl w:val="7A2E9926"/>
    <w:lvl w:ilvl="0" w:tplc="B3A0A07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A5A5B"/>
    <w:multiLevelType w:val="hybridMultilevel"/>
    <w:tmpl w:val="43D0F552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600CC"/>
    <w:multiLevelType w:val="hybridMultilevel"/>
    <w:tmpl w:val="814A7FDA"/>
    <w:lvl w:ilvl="0" w:tplc="8042EB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75A55"/>
    <w:multiLevelType w:val="hybridMultilevel"/>
    <w:tmpl w:val="7406AC5C"/>
    <w:lvl w:ilvl="0" w:tplc="804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5"/>
  </w:num>
  <w:num w:numId="6">
    <w:abstractNumId w:val="8"/>
  </w:num>
  <w:num w:numId="7">
    <w:abstractNumId w:val="13"/>
  </w:num>
  <w:num w:numId="8">
    <w:abstractNumId w:val="0"/>
  </w:num>
  <w:num w:numId="9">
    <w:abstractNumId w:val="12"/>
  </w:num>
  <w:num w:numId="10">
    <w:abstractNumId w:val="3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DE"/>
    <w:rsid w:val="000052A8"/>
    <w:rsid w:val="00044642"/>
    <w:rsid w:val="000A436E"/>
    <w:rsid w:val="000B42A6"/>
    <w:rsid w:val="00166B16"/>
    <w:rsid w:val="00174E9F"/>
    <w:rsid w:val="00183798"/>
    <w:rsid w:val="002144FC"/>
    <w:rsid w:val="002314B8"/>
    <w:rsid w:val="00245FDE"/>
    <w:rsid w:val="00302B35"/>
    <w:rsid w:val="003307A4"/>
    <w:rsid w:val="003862D4"/>
    <w:rsid w:val="003D60B7"/>
    <w:rsid w:val="003E0BAF"/>
    <w:rsid w:val="00415367"/>
    <w:rsid w:val="00443C10"/>
    <w:rsid w:val="004632A3"/>
    <w:rsid w:val="004B6835"/>
    <w:rsid w:val="004D4E86"/>
    <w:rsid w:val="004E5E04"/>
    <w:rsid w:val="005F610A"/>
    <w:rsid w:val="00686B86"/>
    <w:rsid w:val="006F1474"/>
    <w:rsid w:val="008350B1"/>
    <w:rsid w:val="00837487"/>
    <w:rsid w:val="00844C67"/>
    <w:rsid w:val="008A000E"/>
    <w:rsid w:val="009278E2"/>
    <w:rsid w:val="00930FF4"/>
    <w:rsid w:val="009C6CC7"/>
    <w:rsid w:val="00A72AF2"/>
    <w:rsid w:val="00AA17E2"/>
    <w:rsid w:val="00C56122"/>
    <w:rsid w:val="00C90D3C"/>
    <w:rsid w:val="00CC2F15"/>
    <w:rsid w:val="00D24CC2"/>
    <w:rsid w:val="00D35F2C"/>
    <w:rsid w:val="00D72870"/>
    <w:rsid w:val="00ED0A8D"/>
    <w:rsid w:val="00F3230C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0A8D"/>
    <w:pPr>
      <w:ind w:left="720"/>
      <w:contextualSpacing/>
    </w:pPr>
    <w:rPr>
      <w:rFonts w:asciiTheme="minorHAnsi" w:eastAsia="Times New Roman" w:hAnsiTheme="minorHAnsi" w:cs="Times New Roman"/>
      <w:sz w:val="22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D0A8D"/>
    <w:rPr>
      <w:rFonts w:asciiTheme="minorHAnsi" w:eastAsia="Times New Roman" w:hAnsiTheme="minorHAns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0A8D"/>
    <w:pPr>
      <w:ind w:left="720"/>
      <w:contextualSpacing/>
    </w:pPr>
    <w:rPr>
      <w:rFonts w:asciiTheme="minorHAnsi" w:eastAsia="Times New Roman" w:hAnsiTheme="minorHAnsi" w:cs="Times New Roman"/>
      <w:sz w:val="22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D0A8D"/>
    <w:rPr>
      <w:rFonts w:asciiTheme="minorHAnsi" w:eastAsia="Times New Roman" w:hAnsiTheme="minorHAns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4082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2020-01-09T06:52:00Z</dcterms:created>
  <dcterms:modified xsi:type="dcterms:W3CDTF">2020-01-09T10:49:00Z</dcterms:modified>
</cp:coreProperties>
</file>